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4DDA" w14:textId="77777777" w:rsidR="00123837" w:rsidRDefault="00123837" w:rsidP="001238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30"/>
        <w:rPr>
          <w:rFonts w:ascii="Times New Roman" w:hAnsi="Times New Roman" w:cs="Times New Roman"/>
          <w:color w:val="000000"/>
        </w:rPr>
      </w:pPr>
    </w:p>
    <w:p w14:paraId="38C1A2AD" w14:textId="77777777" w:rsidR="00123837" w:rsidRDefault="00123837" w:rsidP="0012383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Sygn. akt: I Ns 143/24</w:t>
      </w:r>
    </w:p>
    <w:p w14:paraId="778A91B3" w14:textId="77777777" w:rsidR="00123837" w:rsidRDefault="00123837" w:rsidP="0012383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 O S T A N O W I E N I E</w:t>
      </w:r>
    </w:p>
    <w:p w14:paraId="1A046B7A" w14:textId="77777777" w:rsidR="00123837" w:rsidRDefault="00123837" w:rsidP="0012383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Dnia 10 stycznia 2025 r.</w:t>
      </w:r>
    </w:p>
    <w:p w14:paraId="369BED14" w14:textId="77777777" w:rsidR="00123837" w:rsidRDefault="00123837" w:rsidP="0012383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E2F63B" w14:textId="77777777" w:rsidR="00123837" w:rsidRDefault="00123837" w:rsidP="001238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Referendarz sądowy w Sądzie Rejonowym w Lubaczowie, I Wydział Cywilny</w:t>
      </w:r>
    </w:p>
    <w:p w14:paraId="1C0CE05F" w14:textId="77777777" w:rsidR="00123837" w:rsidRDefault="00123837" w:rsidP="001238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osobie </w:t>
      </w:r>
      <w:r>
        <w:rPr>
          <w:rFonts w:ascii="Times New Roman" w:hAnsi="Times New Roman" w:cs="Times New Roman"/>
          <w:color w:val="000000"/>
        </w:rPr>
        <w:fldChar w:fldCharType="begin" w:fldLock="1"/>
      </w:r>
      <w:r>
        <w:rPr>
          <w:rFonts w:ascii="Times New Roman" w:hAnsi="Times New Roman" w:cs="Times New Roman"/>
          <w:color w:val="000000"/>
        </w:rPr>
        <w:instrText>{CF_SEDZIA_REFERENT}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{CF_SEDZIA_REFERENT}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>Piotra Szczepana Łydy</w:t>
      </w:r>
    </w:p>
    <w:p w14:paraId="3508530F" w14:textId="77777777" w:rsidR="00123837" w:rsidRDefault="00123837" w:rsidP="0012383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rozpoznaniu w dniu 10 stycznia 2025 r. w Lubaczowie </w:t>
      </w:r>
    </w:p>
    <w:p w14:paraId="1B674948" w14:textId="77777777" w:rsidR="00123837" w:rsidRDefault="00123837" w:rsidP="0012383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posiedzeniu niejawnym</w:t>
      </w:r>
    </w:p>
    <w:p w14:paraId="64731909" w14:textId="77777777" w:rsidR="00123837" w:rsidRDefault="00123837" w:rsidP="0012383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z wniosku  Zespołu Szkolno-Przedszkolnego w Cieszanowie</w:t>
      </w:r>
    </w:p>
    <w:p w14:paraId="2E944BDB" w14:textId="77777777" w:rsidR="00123837" w:rsidRDefault="00123837" w:rsidP="0012383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udziałem  nieznanych z miejsca pobytu wierzycieli – spadkobierców po zmarłym Marku Piwódzkim</w:t>
      </w:r>
    </w:p>
    <w:p w14:paraId="0A2EE562" w14:textId="77777777" w:rsidR="00123837" w:rsidRDefault="00123837" w:rsidP="0012383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zezwolenie na złożenie do depozytu po zm. Marku Piwódzkim kw.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131,97 zł</w:t>
      </w:r>
    </w:p>
    <w:p w14:paraId="44228564" w14:textId="77777777" w:rsidR="00123837" w:rsidRDefault="00123837" w:rsidP="0012383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642E48" w14:textId="77777777" w:rsidR="00123837" w:rsidRDefault="00123837" w:rsidP="0012383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postanawia:</w:t>
      </w:r>
    </w:p>
    <w:p w14:paraId="4D508202" w14:textId="77777777" w:rsidR="00123837" w:rsidRDefault="00123837" w:rsidP="001238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Zezwolić wnioskodawcy Zespołowi Szkolno-Przedszkolnego w Cieszanowie na złożenie do depozytu sądowego Sądu Rejonowego w Lubaczowie </w:t>
      </w:r>
      <w:bookmarkStart w:id="0" w:name="_Hlk164774047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kwoty </w:t>
      </w:r>
      <w:bookmarkStart w:id="1" w:name="_Hlk157678017"/>
      <w:bookmarkStart w:id="2" w:name="_Hlk164848216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131,97 zł (sto trzydzieści jeden złotych 97/100) </w:t>
      </w:r>
      <w:bookmarkEnd w:id="1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pozostałej po zmarłym dnia 20 marca 2024 r. </w:t>
      </w:r>
      <w:bookmarkEnd w:id="0"/>
      <w:bookmarkEnd w:id="2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Marku Piwódzkim, synu Kazimierza i Janiny, </w:t>
      </w:r>
    </w:p>
    <w:p w14:paraId="24985853" w14:textId="77777777" w:rsidR="00123837" w:rsidRDefault="00123837" w:rsidP="001238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Ustalić, że kwota wymieniona w pkt 1 niniejszego postanowienia ma być wypłacona spadkobiercom na ich wniosek, po  przedłożeniu dokumentu stwierdzającego prawa do spadku.</w:t>
      </w:r>
    </w:p>
    <w:p w14:paraId="03813A94" w14:textId="77777777" w:rsidR="00123837" w:rsidRDefault="00123837" w:rsidP="001238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Przyznać kuratorowi Ewie Tworko wynagrodzenie w kwocie 60,00 zł (sześćdziesiąt złotych).</w:t>
      </w:r>
    </w:p>
    <w:p w14:paraId="0FB0EBC0" w14:textId="77777777" w:rsidR="00123837" w:rsidRDefault="00123837" w:rsidP="001238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Kosztami postępowania obciążyć wnioskodawcę. </w:t>
      </w:r>
    </w:p>
    <w:p w14:paraId="54CF8C19" w14:textId="77777777" w:rsidR="00123837" w:rsidRDefault="00123837" w:rsidP="00123837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008AD6" w14:textId="393E7CA4" w:rsidR="00123837" w:rsidRDefault="00123837" w:rsidP="00123837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14:paraId="2CDAF9BA" w14:textId="77777777" w:rsidR="00123837" w:rsidRDefault="00123837" w:rsidP="00123837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złożył wniosek o zezwolenie na złożenie do depozytu sądowego kwoty 131,97 zł (sto trzydzieści jeden złotych 97/100) pozostałej po zmarłym dnia 20 marca 2024 r. Marku Piwódzkim, synu Kazimierza, tytułem ekwiwalentu za zaległy urlop argumentując, iż nie zna kręgu spadkobierców, którym należy wypłacić ww. kwotę. </w:t>
      </w:r>
    </w:p>
    <w:p w14:paraId="67AB2112" w14:textId="77777777" w:rsidR="00123837" w:rsidRDefault="00123837" w:rsidP="00123837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Referendarz zważył, iż zgodnie z treścią 467 pkt 4 kc dłużnik może złożyć przedmiot świadczenia do depozytu sądowego m.in., jeżeli z powodu innych okoliczności dotyczących osoby wierzyciela świadczenie nie może być spełnione. </w:t>
      </w:r>
    </w:p>
    <w:p w14:paraId="2B209AD7" w14:textId="77777777" w:rsidR="00123837" w:rsidRDefault="00123837" w:rsidP="00123837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wynika z akt sprawy nieznani są z miejsca pobytu spadkobiercy po zmarłym.</w:t>
      </w:r>
    </w:p>
    <w:p w14:paraId="1CE0E1C8" w14:textId="77777777" w:rsidR="00123837" w:rsidRDefault="00123837" w:rsidP="00123837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Ponieważ w świetle okoliczności przytoczonych we wniosku żądanie dłużnika jest prawnie uzasadnione - należało orzec jak w sentencji orzeczenia na podstawie art. 467 pkt 4 kc, art. 692 kpc i art. 693</w:t>
      </w:r>
      <w:r>
        <w:rPr>
          <w:rFonts w:ascii="Times New Roman" w:hAnsi="Times New Roman"/>
          <w:position w:val="6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kpc, zgodnie z którym Sąd nie bada prawdziwości twierdzeń wniosku, ograniczając się do oceny, czy według przytoczonych okoliczności złożenie do depozytu jest prawnie uzasadnione.</w:t>
      </w:r>
    </w:p>
    <w:p w14:paraId="7A42678E" w14:textId="77777777" w:rsidR="00123837" w:rsidRDefault="00123837" w:rsidP="00123837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kosztach orzeczono na mocy art. 520 § 1 k.p.c.</w:t>
      </w:r>
    </w:p>
    <w:p w14:paraId="4D507EC2" w14:textId="77777777" w:rsidR="00925EB9" w:rsidRDefault="00925EB9" w:rsidP="00123837">
      <w:pPr>
        <w:spacing w:after="0" w:line="360" w:lineRule="auto"/>
      </w:pPr>
    </w:p>
    <w:sectPr w:rsidR="00925EB9" w:rsidSect="0012383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4EEF"/>
    <w:multiLevelType w:val="hybridMultilevel"/>
    <w:tmpl w:val="365A9D7C"/>
    <w:lvl w:ilvl="0" w:tplc="DFDEC57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A2"/>
    <w:rsid w:val="00123837"/>
    <w:rsid w:val="001B53A2"/>
    <w:rsid w:val="0092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2C8C"/>
  <w15:chartTrackingRefBased/>
  <w15:docId w15:val="{FECF7EB0-E20E-4367-983B-D65CC392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83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123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2025-01-20T14:44:00Z</dcterms:created>
  <dcterms:modified xsi:type="dcterms:W3CDTF">2025-01-20T14:48:00Z</dcterms:modified>
</cp:coreProperties>
</file>