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99B5" w14:textId="77777777" w:rsidR="00521059" w:rsidRDefault="00521059" w:rsidP="0052105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30"/>
        <w:rPr>
          <w:rFonts w:ascii="Times New Roman" w:hAnsi="Times New Roman" w:cs="Times New Roman"/>
          <w:color w:val="000000"/>
        </w:rPr>
      </w:pPr>
    </w:p>
    <w:p w14:paraId="58446BE6" w14:textId="77777777" w:rsidR="00521059" w:rsidRDefault="00521059" w:rsidP="00521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Sygn. akt: I Ns 345/23</w:t>
      </w:r>
    </w:p>
    <w:p w14:paraId="53EC4AC4" w14:textId="77777777" w:rsidR="00521059" w:rsidRDefault="00521059" w:rsidP="0052105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 O S T A N O W I E N I E</w:t>
      </w:r>
    </w:p>
    <w:p w14:paraId="2AFD36D8" w14:textId="77777777" w:rsidR="00521059" w:rsidRDefault="00521059" w:rsidP="00521059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23 kwietnia 2024 r.</w:t>
      </w:r>
    </w:p>
    <w:p w14:paraId="4F2DB6B0" w14:textId="77777777" w:rsidR="00521059" w:rsidRDefault="00521059" w:rsidP="00521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C65CF3" w14:textId="77777777" w:rsidR="00521059" w:rsidRDefault="00521059" w:rsidP="0052105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7FE8960A" w14:textId="77777777" w:rsidR="00521059" w:rsidRDefault="00521059" w:rsidP="0052105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eastAsia="Times New Roman" w:hAnsi="Times New Roman" w:cs="Times New Roman"/>
        </w:rPr>
        <w:t>Piotra Szczepana Łydy</w:t>
      </w:r>
    </w:p>
    <w:p w14:paraId="18D0ED94" w14:textId="77777777" w:rsidR="00521059" w:rsidRDefault="00521059" w:rsidP="00521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23 kwietnia 2024 r. w Lubaczowie </w:t>
      </w:r>
    </w:p>
    <w:p w14:paraId="223708A1" w14:textId="77777777" w:rsidR="00521059" w:rsidRDefault="00521059" w:rsidP="00521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3452D55E" w14:textId="77777777" w:rsidR="00521059" w:rsidRDefault="00521059" w:rsidP="00521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sprawy z wniosku  </w:t>
      </w:r>
      <w:bookmarkStart w:id="0" w:name="_Hlk164773702"/>
      <w:r>
        <w:rPr>
          <w:rFonts w:ascii="Times New Roman" w:eastAsia="Times New Roman" w:hAnsi="Times New Roman"/>
          <w:sz w:val="24"/>
          <w:szCs w:val="24"/>
          <w:lang w:eastAsia="pl-PL"/>
        </w:rPr>
        <w:t>Domu Pomocy Społecznej w Rudzie Różanieckiej</w:t>
      </w:r>
      <w:bookmarkEnd w:id="0"/>
    </w:p>
    <w:p w14:paraId="68D0388F" w14:textId="77777777" w:rsidR="00521059" w:rsidRDefault="00521059" w:rsidP="00521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udziałem kuratora dla nieznanych z miejsca pobytu wierzycieli – spadkobierców po zmarłym Adamie Wajda </w:t>
      </w:r>
    </w:p>
    <w:p w14:paraId="1716B5BF" w14:textId="77777777" w:rsidR="00521059" w:rsidRDefault="00521059" w:rsidP="00521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zezwolenie na złożenie do depozytu kwoty 8.844,27 zł  </w:t>
      </w:r>
    </w:p>
    <w:p w14:paraId="5D471429" w14:textId="77777777" w:rsidR="00521059" w:rsidRDefault="00521059" w:rsidP="00521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DD5671" w14:textId="77777777" w:rsidR="00521059" w:rsidRDefault="00521059" w:rsidP="0052105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6849F5F4" w14:textId="77777777" w:rsidR="00521059" w:rsidRDefault="00521059" w:rsidP="005210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6D87B9" w14:textId="77777777" w:rsidR="00521059" w:rsidRDefault="00521059" w:rsidP="0052105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Zezwolić wnioskodawcy Domu Pomocy Społecznej w Rudzie Różanieckiej na złożenie do depozytu sądowego Sądu Rejonowego w Lubaczowie </w:t>
      </w:r>
      <w:bookmarkStart w:id="1" w:name="_Hlk16477404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bookmarkStart w:id="2" w:name="_Hlk15767801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8 844,27 zł (osiem tysięcy osiemset czterdzieści cztery złote 27/100) </w:t>
      </w:r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>pozostałej po zmarłym dnia 14 czerwca 2023 r. pensjonariuszu Adamie Józefie Wajda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synu Władysława i Bogumiły. </w:t>
      </w:r>
    </w:p>
    <w:p w14:paraId="1CFCCE9A" w14:textId="77777777" w:rsidR="00521059" w:rsidRDefault="00521059" w:rsidP="0052105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Ustalić, że kwota wymieniona w pkt 1 niniejszego postanowienia ma być wypłacona spadkobiercom na ich wniosek, po  przedłożeniu dokumentu stwierdzającego prawa do spadku.</w:t>
      </w:r>
    </w:p>
    <w:p w14:paraId="298EB04E" w14:textId="77777777" w:rsidR="00521059" w:rsidRDefault="00521059" w:rsidP="0052105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Wezwać uczestników do odbioru depozytu w terminie 3 lat od ogłoszenia niniejszego postanowienia, pod rygorem orzeczenia przejścia depozytu na rzecz Skarbu Państwa.</w:t>
      </w:r>
    </w:p>
    <w:p w14:paraId="620E6950" w14:textId="77777777" w:rsidR="00521059" w:rsidRDefault="00521059" w:rsidP="0052105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Przyznać kuratorowi Lidii Kolasa ustanowionemu dla nieznanych z miejsca pobytu wierzycieli wynagrodzenie w kwocie 60,00 zł (sześćdziesiąt złotych).</w:t>
      </w:r>
    </w:p>
    <w:p w14:paraId="5DEB1F1E" w14:textId="77777777" w:rsidR="00521059" w:rsidRDefault="00521059" w:rsidP="0052105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Kosztami postępowania obciążyć wnioskodawcę. </w:t>
      </w:r>
    </w:p>
    <w:p w14:paraId="2015A1CF" w14:textId="77777777" w:rsidR="00521059" w:rsidRDefault="00521059" w:rsidP="00521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ED48DA" w14:textId="77777777" w:rsidR="00521059" w:rsidRDefault="00521059" w:rsidP="00521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10DE6A" w14:textId="77777777" w:rsidR="00521059" w:rsidRDefault="00521059" w:rsidP="00521059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314EDE" w14:textId="77777777" w:rsidR="00521059" w:rsidRDefault="00521059" w:rsidP="00521059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AB63A1" w14:textId="77777777" w:rsidR="00521059" w:rsidRDefault="00521059" w:rsidP="00521059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19EE2F" w14:textId="77777777" w:rsidR="00521059" w:rsidRDefault="00521059" w:rsidP="00521059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EF69BA" w14:textId="77777777" w:rsidR="00521059" w:rsidRDefault="00521059" w:rsidP="00521059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0FB7CAC8" w14:textId="77777777" w:rsidR="00521059" w:rsidRDefault="00521059" w:rsidP="00521059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 złożył wniosek o zezwolenie na złożenie do depozytu sądowego kwoty 8 844,27 zł (osiem tysięcy osiemset czterdzieści cztery złote 27/100) pozostałej po zmarłym dnia 14 czerwca 2023 r. pensjonariuszu Adamie Józefie Wajda. Podał, iż w aktach sprawy dostępny jest adres brata Adama Wajda, jednakże wysyłana tam korespondencja wróciła z adnotacją „adresat wyprowadził się”.</w:t>
      </w:r>
    </w:p>
    <w:p w14:paraId="18EB15B4" w14:textId="77777777" w:rsidR="00521059" w:rsidRDefault="00521059" w:rsidP="00521059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Referendarz zważył, iż zgodnie z treścią 467 pkt 4 kc dłużnik może złożyć przedmiot świadczenia do depozytu sądowego m.in., jeżeli z powodu innych okoliczności dotyczących osoby wierzyciela świadczenie nie może być spełnione. </w:t>
      </w:r>
    </w:p>
    <w:p w14:paraId="0DAC52F7" w14:textId="77777777" w:rsidR="00521059" w:rsidRDefault="00521059" w:rsidP="00521059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wynika z akt sprawy nieznani są z miejsca pobytu spadkobiercy po zmarłym Adamie Wajda.</w:t>
      </w:r>
    </w:p>
    <w:p w14:paraId="26F78687" w14:textId="77777777" w:rsidR="00521059" w:rsidRDefault="00521059" w:rsidP="00521059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Ponieważ w świetle okoliczności przytoczonych we wniosku żądanie dłużnika jest prawnie uzasadnione - należało orzec jak w sentencji orzeczenia na podstawie art. 467 pkt 4 kc, art. 692 kpc i art. 693</w:t>
      </w:r>
      <w:r>
        <w:rPr>
          <w:rFonts w:ascii="Times New Roman" w:hAnsi="Times New Roman"/>
          <w:position w:val="6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kpc, zgodnie z którym Sąd nie bada prawdziwości twierdzeń wniosku, ograniczając się do oceny, czy według przytoczonych okoliczności złożenie do depozytu jest prawnie uzasadnione.</w:t>
      </w:r>
    </w:p>
    <w:p w14:paraId="00F0B6BF" w14:textId="77777777" w:rsidR="00521059" w:rsidRDefault="00521059" w:rsidP="00521059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kwota nie zostanie podjęta w wyznaczonym terminie, ulegnie przepadkowi na rzecz Skarbu Państwa na podstawie art. 4 ustawy z dnia 18 października 2006 r. o likwidacji nie podjętych depozytów.</w:t>
      </w:r>
    </w:p>
    <w:p w14:paraId="2D9F7EBA" w14:textId="77777777" w:rsidR="00521059" w:rsidRDefault="00521059" w:rsidP="00521059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kosztach orzeczono na mocy art. 520 § 1 k.p.c.</w:t>
      </w:r>
    </w:p>
    <w:p w14:paraId="5ACD6808" w14:textId="77777777" w:rsidR="00521059" w:rsidRDefault="00521059" w:rsidP="00521059">
      <w:pPr>
        <w:tabs>
          <w:tab w:val="left" w:pos="6171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1CE4AC" w14:textId="77777777" w:rsidR="00521059" w:rsidRDefault="00521059" w:rsidP="00521059">
      <w:pPr>
        <w:tabs>
          <w:tab w:val="left" w:pos="6171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2D724A" w14:textId="77777777" w:rsidR="00C80DC6" w:rsidRDefault="00C80DC6"/>
    <w:sectPr w:rsidR="00C80DC6" w:rsidSect="0052105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EEF"/>
    <w:multiLevelType w:val="hybridMultilevel"/>
    <w:tmpl w:val="365A9D7C"/>
    <w:lvl w:ilvl="0" w:tplc="DFDEC57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0E"/>
    <w:rsid w:val="00521059"/>
    <w:rsid w:val="0085490E"/>
    <w:rsid w:val="00C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6CFF7-125D-486F-8712-0ACF2955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05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52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2024-07-12T09:00:00Z</dcterms:created>
  <dcterms:modified xsi:type="dcterms:W3CDTF">2024-07-12T09:00:00Z</dcterms:modified>
</cp:coreProperties>
</file>